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853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>
        <w:rPr>
          <w:rFonts w:hint="default" w:ascii="Times New Roman" w:hAnsi="Times New Roman" w:eastAsia="黑体" w:cs="Times New Roman"/>
          <w:b/>
          <w:bCs/>
          <w:kern w:val="0"/>
          <w:sz w:val="28"/>
          <w:szCs w:val="28"/>
        </w:rPr>
        <w:t>方案</w:t>
      </w:r>
      <w:r>
        <w:rPr>
          <w:rFonts w:hint="default" w:ascii="Times New Roman" w:hAnsi="Times New Roman" w:eastAsia="黑体" w:cs="Times New Roman"/>
          <w:b/>
          <w:bCs/>
          <w:kern w:val="0"/>
          <w:sz w:val="28"/>
          <w:szCs w:val="28"/>
          <w:lang w:eastAsia="zh-CN"/>
        </w:rPr>
        <w:t>偏离</w:t>
      </w:r>
      <w:r>
        <w:rPr>
          <w:rFonts w:hint="default" w:ascii="Times New Roman" w:hAnsi="Times New Roman" w:eastAsia="黑体" w:cs="Times New Roman"/>
          <w:b/>
          <w:bCs/>
          <w:kern w:val="0"/>
          <w:sz w:val="28"/>
          <w:szCs w:val="28"/>
        </w:rPr>
        <w:t>报告表</w:t>
      </w:r>
    </w:p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"/>
        <w:gridCol w:w="45"/>
        <w:gridCol w:w="1359"/>
        <w:gridCol w:w="107"/>
        <w:gridCol w:w="1424"/>
        <w:gridCol w:w="60"/>
        <w:gridCol w:w="1261"/>
        <w:gridCol w:w="1149"/>
        <w:gridCol w:w="25"/>
        <w:gridCol w:w="1185"/>
        <w:gridCol w:w="59"/>
        <w:gridCol w:w="671"/>
        <w:gridCol w:w="1748"/>
      </w:tblGrid>
      <w:tr w14:paraId="3E40F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</w:trPr>
        <w:tc>
          <w:tcPr>
            <w:tcW w:w="19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542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项目名称</w:t>
            </w:r>
          </w:p>
        </w:tc>
        <w:tc>
          <w:tcPr>
            <w:tcW w:w="7582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4D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5368D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exact"/>
        </w:trPr>
        <w:tc>
          <w:tcPr>
            <w:tcW w:w="19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72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申办</w:t>
            </w:r>
            <w:r>
              <w:rPr>
                <w:rFonts w:hint="eastAsia" w:cs="Times New Roman"/>
                <w:szCs w:val="21"/>
                <w:lang w:eastAsia="zh-CN"/>
              </w:rPr>
              <w:t>者</w:t>
            </w:r>
            <w:bookmarkStart w:id="0" w:name="_GoBack"/>
            <w:bookmarkEnd w:id="0"/>
          </w:p>
        </w:tc>
        <w:tc>
          <w:tcPr>
            <w:tcW w:w="7582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</w:tcBorders>
            <w:noWrap w:val="0"/>
            <w:vAlign w:val="center"/>
          </w:tcPr>
          <w:p w14:paraId="116E7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70E21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9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C3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项目编号</w:t>
            </w:r>
          </w:p>
        </w:tc>
        <w:tc>
          <w:tcPr>
            <w:tcW w:w="7582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0A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7F52A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exact"/>
        </w:trPr>
        <w:tc>
          <w:tcPr>
            <w:tcW w:w="19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54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申请专业</w:t>
            </w:r>
          </w:p>
        </w:tc>
        <w:tc>
          <w:tcPr>
            <w:tcW w:w="27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737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089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7AB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主要研究者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43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56A08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54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F0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□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重要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方案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偏离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：</w:t>
            </w:r>
          </w:p>
        </w:tc>
      </w:tr>
      <w:tr w14:paraId="60157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B9F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□</w:t>
            </w:r>
          </w:p>
        </w:tc>
        <w:tc>
          <w:tcPr>
            <w:tcW w:w="7300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9FE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纳入了不符合纳入标准或符合排除标准的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研究参与者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E5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例数：</w:t>
            </w:r>
          </w:p>
        </w:tc>
      </w:tr>
      <w:tr w14:paraId="53AE2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67D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sym w:font="Wingdings 2" w:char="00A3"/>
            </w:r>
          </w:p>
        </w:tc>
        <w:tc>
          <w:tcPr>
            <w:tcW w:w="7300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A40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研究过程中，符合提前中止研究标准而未让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研究参与者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退出研究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82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例数：</w:t>
            </w:r>
          </w:p>
        </w:tc>
      </w:tr>
      <w:tr w14:paraId="28BC5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E73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sym w:font="Wingdings 2" w:char="00A3"/>
            </w:r>
          </w:p>
        </w:tc>
        <w:tc>
          <w:tcPr>
            <w:tcW w:w="7300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806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给予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研究参与者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错误治疗或不正确的剂量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53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例数：</w:t>
            </w:r>
          </w:p>
        </w:tc>
      </w:tr>
      <w:tr w14:paraId="05F5C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C9B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□</w:t>
            </w:r>
          </w:p>
        </w:tc>
        <w:tc>
          <w:tcPr>
            <w:tcW w:w="7300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973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给予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研究参与者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方案禁止的合并用药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F2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例数：</w:t>
            </w:r>
          </w:p>
        </w:tc>
      </w:tr>
      <w:tr w14:paraId="6DA10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E3E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sym w:font="Wingdings 2" w:char="00A3"/>
            </w:r>
          </w:p>
        </w:tc>
        <w:tc>
          <w:tcPr>
            <w:tcW w:w="7300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196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任何偏离研究特定的程序或评估，从而对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研究参与者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的权益、安全和健康或对研究结果产生显著影响的研究行为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9D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例数：</w:t>
            </w:r>
          </w:p>
        </w:tc>
      </w:tr>
      <w:tr w14:paraId="23E39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63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890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96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偏离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内容详情</w:t>
            </w:r>
          </w:p>
        </w:tc>
        <w:tc>
          <w:tcPr>
            <w:tcW w:w="2470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23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偏离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原因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88B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处理措施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F36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是否已进行培训</w:t>
            </w:r>
          </w:p>
        </w:tc>
      </w:tr>
      <w:tr w14:paraId="6B382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49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C0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2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3C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5F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05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1C42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□是  □否</w:t>
            </w:r>
          </w:p>
        </w:tc>
      </w:tr>
      <w:tr w14:paraId="57C5D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9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FA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2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54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BA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11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5D4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□是  □否</w:t>
            </w:r>
          </w:p>
        </w:tc>
      </w:tr>
      <w:tr w14:paraId="778CA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49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18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2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A0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27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E4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1B3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□是  □否</w:t>
            </w:r>
          </w:p>
        </w:tc>
      </w:tr>
      <w:tr w14:paraId="7E178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9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52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2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79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C5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C1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FFC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□是  □否</w:t>
            </w:r>
          </w:p>
        </w:tc>
      </w:tr>
      <w:tr w14:paraId="4AF15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9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94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2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62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35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C1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7D1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□是  □否</w:t>
            </w:r>
          </w:p>
        </w:tc>
      </w:tr>
      <w:tr w14:paraId="009CD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954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37E4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注意：若已对相关人员进行培训，需附签到表、培训记录及培训资料</w:t>
            </w:r>
          </w:p>
        </w:tc>
      </w:tr>
      <w:tr w14:paraId="5CAD6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40" w:type="dxa"/>
            <w:gridSpan w:val="1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A8A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□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一般方案偏离</w:t>
            </w:r>
          </w:p>
        </w:tc>
      </w:tr>
      <w:tr w14:paraId="7D0C5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692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9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396E">
            <w:pPr>
              <w:keepNext w:val="0"/>
              <w:keepLines w:val="0"/>
              <w:pageBreakBefore w:val="0"/>
              <w:tabs>
                <w:tab w:val="left" w:pos="108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偏离</w:t>
            </w:r>
            <w:r>
              <w:rPr>
                <w:rFonts w:hint="default" w:ascii="Times New Roman" w:hAnsi="Times New Roman" w:cs="Times New Roman"/>
              </w:rPr>
              <w:t>内容详情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CE6EF">
            <w:pPr>
              <w:keepNext w:val="0"/>
              <w:keepLines w:val="0"/>
              <w:pageBreakBefore w:val="0"/>
              <w:tabs>
                <w:tab w:val="left" w:pos="108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偏离</w:t>
            </w:r>
            <w:r>
              <w:rPr>
                <w:rFonts w:hint="default" w:ascii="Times New Roman" w:hAnsi="Times New Roman" w:cs="Times New Roman"/>
              </w:rPr>
              <w:t>原因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B3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例数</w:t>
            </w:r>
          </w:p>
        </w:tc>
        <w:tc>
          <w:tcPr>
            <w:tcW w:w="2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604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处理措施</w:t>
            </w:r>
          </w:p>
        </w:tc>
      </w:tr>
      <w:tr w14:paraId="66299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16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29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C5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D1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E1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DE6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1C719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5F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29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A5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20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89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9F2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77BE9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76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29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17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A7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8B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A8F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26351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74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29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34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1C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F2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BFBE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436E1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94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29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7E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8A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1B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FAF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18377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4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9AF1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799B5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52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0A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是否影响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安全</w:t>
            </w:r>
          </w:p>
        </w:tc>
        <w:tc>
          <w:tcPr>
            <w:tcW w:w="3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A8B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□是  □否</w:t>
            </w:r>
          </w:p>
        </w:tc>
      </w:tr>
      <w:tr w14:paraId="57EA1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40" w:type="dxa"/>
            <w:gridSpan w:val="1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9F5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若是，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当前健康状况：</w:t>
            </w:r>
          </w:p>
        </w:tc>
      </w:tr>
      <w:tr w14:paraId="379E9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77" w:type="dxa"/>
            <w:gridSpan w:val="9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21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是否影响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权益</w:t>
            </w:r>
          </w:p>
        </w:tc>
        <w:tc>
          <w:tcPr>
            <w:tcW w:w="36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0FFF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□是  □否</w:t>
            </w:r>
          </w:p>
        </w:tc>
      </w:tr>
      <w:tr w14:paraId="1CFD1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77" w:type="dxa"/>
            <w:gridSpan w:val="9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36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是否对研究结果产生显著影响</w:t>
            </w:r>
          </w:p>
        </w:tc>
        <w:tc>
          <w:tcPr>
            <w:tcW w:w="36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C69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□是  □否</w:t>
            </w:r>
          </w:p>
        </w:tc>
      </w:tr>
      <w:tr w14:paraId="5B094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77" w:type="dxa"/>
            <w:gridSpan w:val="9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21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自研究启动至今，共发生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偏离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例数</w:t>
            </w:r>
          </w:p>
        </w:tc>
        <w:tc>
          <w:tcPr>
            <w:tcW w:w="36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73E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严重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偏离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例；轻度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偏离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例</w:t>
            </w:r>
          </w:p>
        </w:tc>
      </w:tr>
      <w:tr w14:paraId="0CC3C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77" w:type="dxa"/>
            <w:gridSpan w:val="9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8D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自研究启动至今，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与本次报告相同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偏离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内容发生例数</w:t>
            </w:r>
          </w:p>
        </w:tc>
        <w:tc>
          <w:tcPr>
            <w:tcW w:w="36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C0C2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                    例</w:t>
            </w:r>
          </w:p>
        </w:tc>
      </w:tr>
      <w:tr w14:paraId="68F10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40" w:type="dxa"/>
            <w:gridSpan w:val="1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DD7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反复发生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偏离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的原因：</w:t>
            </w:r>
          </w:p>
        </w:tc>
      </w:tr>
      <w:tr w14:paraId="5C79F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4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5AD3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4ED81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85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25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主要研究者签字</w:t>
            </w:r>
          </w:p>
        </w:tc>
        <w:tc>
          <w:tcPr>
            <w:tcW w:w="40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5F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A1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日期</w:t>
            </w:r>
          </w:p>
        </w:tc>
        <w:tc>
          <w:tcPr>
            <w:tcW w:w="24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A7A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</w:tbl>
    <w:p w14:paraId="3B1CA723"/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30BC8">
    <w:pPr>
      <w:widowControl w:val="0"/>
      <w:pBdr>
        <w:bottom w:val="single" w:color="auto" w:sz="6" w:space="1"/>
      </w:pBdr>
      <w:snapToGrid w:val="0"/>
      <w:jc w:val="center"/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>吉林省</w:t>
    </w:r>
    <w:r>
      <w:rPr>
        <w:rFonts w:ascii="Times New Roman" w:hAnsi="Times New Roman" w:eastAsia="宋体" w:cs="宋体"/>
        <w:kern w:val="2"/>
        <w:sz w:val="18"/>
        <w:szCs w:val="18"/>
        <w:lang w:val="en-US" w:eastAsia="zh-CN" w:bidi="ar-SA"/>
      </w:rPr>
      <w:t>肿瘤</w:t>
    </w: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 xml:space="preserve">医院药物/器械临床研究伦理审查委员会                                                                           </w:t>
    </w:r>
  </w:p>
  <w:p w14:paraId="238BE765">
    <w:pPr>
      <w:widowControl w:val="0"/>
      <w:pBdr>
        <w:bottom w:val="single" w:color="auto" w:sz="6" w:space="1"/>
      </w:pBdr>
      <w:snapToGrid w:val="0"/>
      <w:jc w:val="right"/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 xml:space="preserve">    </w:t>
    </w:r>
  </w:p>
  <w:p w14:paraId="0EE69E0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C13CA"/>
    <w:rsid w:val="13C7469C"/>
    <w:rsid w:val="13D11213"/>
    <w:rsid w:val="15195E61"/>
    <w:rsid w:val="3F9B32CE"/>
    <w:rsid w:val="438303B4"/>
    <w:rsid w:val="4930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iPriority="99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losing"/>
    <w:unhideWhenUsed/>
    <w:qFormat/>
    <w:uiPriority w:val="99"/>
    <w:pPr>
      <w:widowControl w:val="0"/>
      <w:ind w:left="100" w:leftChars="2100"/>
      <w:jc w:val="both"/>
    </w:pPr>
    <w:rPr>
      <w:rFonts w:ascii="Times New Roman" w:hAnsi="Times New Roman" w:eastAsia="宋体" w:cs="Times New Roman"/>
      <w:kern w:val="2"/>
      <w:sz w:val="22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qFormat/>
    <w:uiPriority w:val="0"/>
    <w:rPr>
      <w:b/>
      <w:bCs/>
    </w:rPr>
  </w:style>
  <w:style w:type="paragraph" w:customStyle="1" w:styleId="9">
    <w:name w:val="p0"/>
    <w:qFormat/>
    <w:uiPriority w:val="0"/>
    <w:pPr>
      <w:widowControl/>
      <w:jc w:val="both"/>
    </w:pPr>
    <w:rPr>
      <w:rFonts w:ascii="Times New Roman" w:hAnsi="Times New Roman" w:eastAsia="宋体" w:cs="Times New Roman"/>
      <w:kern w:val="0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424</Words>
  <Characters>424</Characters>
  <Lines>0</Lines>
  <Paragraphs>0</Paragraphs>
  <TotalTime>0</TotalTime>
  <ScaleCrop>false</ScaleCrop>
  <LinksUpToDate>false</LinksUpToDate>
  <CharactersWithSpaces>474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bfbh</dc:creator>
  <cp:lastModifiedBy>WPS_1484525676</cp:lastModifiedBy>
  <dcterms:modified xsi:type="dcterms:W3CDTF">2026-09-02T08:22:59Z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eyJoZGlkIjoiOTUxNDVjZmEyMTAzZDdjYmEwM2JhZWVlZDA3NzEzY2YiLCJ1c2VySWQiOiIyNjEyMzcyODAifQ==</vt:lpwstr>
  </property>
  <property fmtid="{D5CDD505-2E9C-101B-9397-08002B2CF9AE}" pid="4" name="ICV">
    <vt:lpwstr>30448BA201F045A3868B8F7BFE345691_13</vt:lpwstr>
  </property>
</Properties>
</file>