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D0" w:rsidRDefault="00275359">
      <w:pPr>
        <w:widowControl/>
        <w:adjustRightInd w:val="0"/>
        <w:spacing w:line="440" w:lineRule="exact"/>
        <w:jc w:val="center"/>
        <w:textAlignment w:val="baseline"/>
        <w:rPr>
          <w:rFonts w:ascii="黑体" w:eastAsia="黑体" w:hAnsi="黑体"/>
          <w:bCs/>
          <w:kern w:val="0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hint="eastAsia"/>
          <w:bCs/>
          <w:kern w:val="0"/>
          <w:sz w:val="28"/>
          <w:szCs w:val="28"/>
        </w:rPr>
        <w:t>安全性信息报告摘要</w:t>
      </w:r>
    </w:p>
    <w:p w:rsidR="00156ED0" w:rsidRDefault="00156ED0">
      <w:pPr>
        <w:widowControl/>
        <w:adjustRightInd w:val="0"/>
        <w:spacing w:line="440" w:lineRule="exact"/>
        <w:jc w:val="center"/>
        <w:textAlignment w:val="baseline"/>
        <w:rPr>
          <w:rFonts w:ascii="宋体" w:hAnsi="宋体"/>
          <w:b/>
          <w:bCs/>
          <w:kern w:val="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538"/>
      </w:tblGrid>
      <w:tr w:rsidR="00156ED0">
        <w:trPr>
          <w:jc w:val="center"/>
        </w:trPr>
        <w:tc>
          <w:tcPr>
            <w:tcW w:w="1749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项目名称</w:t>
            </w:r>
          </w:p>
        </w:tc>
        <w:tc>
          <w:tcPr>
            <w:tcW w:w="7538" w:type="dxa"/>
            <w:shd w:val="clear" w:color="auto" w:fill="auto"/>
          </w:tcPr>
          <w:p w:rsidR="00156ED0" w:rsidRDefault="00156ED0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56ED0">
        <w:trPr>
          <w:jc w:val="center"/>
        </w:trPr>
        <w:tc>
          <w:tcPr>
            <w:tcW w:w="1749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项目编号</w:t>
            </w:r>
          </w:p>
        </w:tc>
        <w:tc>
          <w:tcPr>
            <w:tcW w:w="7538" w:type="dxa"/>
            <w:shd w:val="clear" w:color="auto" w:fill="auto"/>
          </w:tcPr>
          <w:p w:rsidR="00156ED0" w:rsidRDefault="00156ED0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56ED0">
        <w:trPr>
          <w:jc w:val="center"/>
        </w:trPr>
        <w:tc>
          <w:tcPr>
            <w:tcW w:w="1749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申办者</w:t>
            </w:r>
          </w:p>
        </w:tc>
        <w:tc>
          <w:tcPr>
            <w:tcW w:w="7538" w:type="dxa"/>
            <w:shd w:val="clear" w:color="auto" w:fill="auto"/>
          </w:tcPr>
          <w:p w:rsidR="00156ED0" w:rsidRDefault="00156ED0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156ED0">
        <w:trPr>
          <w:jc w:val="center"/>
        </w:trPr>
        <w:tc>
          <w:tcPr>
            <w:tcW w:w="1749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主要研究者</w:t>
            </w:r>
          </w:p>
        </w:tc>
        <w:tc>
          <w:tcPr>
            <w:tcW w:w="7538" w:type="dxa"/>
            <w:shd w:val="clear" w:color="auto" w:fill="auto"/>
          </w:tcPr>
          <w:p w:rsidR="00156ED0" w:rsidRDefault="00156ED0">
            <w:pPr>
              <w:widowControl/>
              <w:adjustRightInd w:val="0"/>
              <w:spacing w:line="440" w:lineRule="exact"/>
              <w:jc w:val="center"/>
              <w:textAlignment w:val="baseline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156ED0" w:rsidRDefault="00156ED0">
      <w:pPr>
        <w:widowControl/>
        <w:adjustRightInd w:val="0"/>
        <w:spacing w:line="440" w:lineRule="exact"/>
        <w:jc w:val="center"/>
        <w:textAlignment w:val="baseline"/>
        <w:rPr>
          <w:rFonts w:ascii="仿宋_GB2312" w:eastAsia="仿宋_GB2312"/>
          <w:b/>
          <w:bCs/>
          <w:color w:val="000000"/>
          <w:kern w:val="0"/>
          <w:sz w:val="32"/>
          <w:szCs w:val="32"/>
        </w:rPr>
      </w:pPr>
    </w:p>
    <w:p w:rsidR="00156ED0" w:rsidRDefault="00275359">
      <w:pPr>
        <w:adjustRightInd w:val="0"/>
        <w:spacing w:line="440" w:lineRule="exact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一、报告类别</w:t>
      </w:r>
      <w:r>
        <w:rPr>
          <w:rFonts w:ascii="宋体" w:hAnsi="宋体"/>
          <w:kern w:val="0"/>
          <w:szCs w:val="21"/>
        </w:rPr>
        <w:t xml:space="preserve">       </w:t>
      </w:r>
    </w:p>
    <w:p w:rsidR="00156ED0" w:rsidRDefault="00275359">
      <w:pPr>
        <w:adjustRightInd w:val="0"/>
        <w:spacing w:line="440" w:lineRule="exact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□可疑且非预期</w:t>
      </w:r>
      <w:r>
        <w:rPr>
          <w:rFonts w:ascii="宋体" w:hAnsi="宋体"/>
          <w:kern w:val="0"/>
          <w:szCs w:val="21"/>
        </w:rPr>
        <w:t>严重不良</w:t>
      </w:r>
      <w:r>
        <w:rPr>
          <w:rFonts w:ascii="宋体" w:hAnsi="宋体" w:hint="eastAsia"/>
          <w:kern w:val="0"/>
          <w:szCs w:val="21"/>
        </w:rPr>
        <w:t xml:space="preserve">反应（SUSAR）  </w:t>
      </w:r>
    </w:p>
    <w:p w:rsidR="00156ED0" w:rsidRDefault="00275359">
      <w:pPr>
        <w:adjustRightInd w:val="0"/>
        <w:spacing w:line="440" w:lineRule="exact"/>
        <w:ind w:firstLineChars="200" w:firstLine="420"/>
        <w:textAlignment w:val="baseline"/>
        <w:rPr>
          <w:rFonts w:ascii="宋体" w:hAnsi="宋体"/>
          <w:kern w:val="0"/>
          <w:szCs w:val="21"/>
        </w:rPr>
      </w:pPr>
      <w:bookmarkStart w:id="1" w:name="OLE_LINK11"/>
      <w:bookmarkStart w:id="2" w:name="OLE_LINK12"/>
      <w:bookmarkStart w:id="3" w:name="OLE_LINK10"/>
      <w:r>
        <w:rPr>
          <w:rFonts w:ascii="宋体" w:hAnsi="宋体" w:hint="eastAsia"/>
          <w:kern w:val="0"/>
          <w:szCs w:val="21"/>
        </w:rPr>
        <w:t>□</w:t>
      </w:r>
      <w:bookmarkEnd w:id="1"/>
      <w:bookmarkEnd w:id="2"/>
      <w:bookmarkEnd w:id="3"/>
      <w:r>
        <w:rPr>
          <w:rFonts w:ascii="宋体" w:hAnsi="宋体" w:hint="eastAsia"/>
          <w:kern w:val="0"/>
          <w:szCs w:val="21"/>
        </w:rPr>
        <w:t>药物研发期间安全性更新报告（DSUR）</w:t>
      </w:r>
    </w:p>
    <w:p w:rsidR="00156ED0" w:rsidRDefault="00275359">
      <w:pPr>
        <w:adjustRightInd w:val="0"/>
        <w:spacing w:line="440" w:lineRule="exact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二、报告规定</w:t>
      </w:r>
      <w:r>
        <w:rPr>
          <w:rFonts w:ascii="宋体" w:hAnsi="宋体"/>
          <w:b/>
          <w:kern w:val="0"/>
          <w:szCs w:val="21"/>
        </w:rPr>
        <w:t>周期及</w:t>
      </w:r>
      <w:r>
        <w:rPr>
          <w:rFonts w:ascii="宋体" w:hAnsi="宋体" w:hint="eastAsia"/>
          <w:b/>
          <w:kern w:val="0"/>
          <w:szCs w:val="21"/>
        </w:rPr>
        <w:t>时间范围</w:t>
      </w:r>
    </w:p>
    <w:p w:rsidR="00156ED0" w:rsidRDefault="00275359">
      <w:pPr>
        <w:adjustRightInd w:val="0"/>
        <w:spacing w:line="440" w:lineRule="exact"/>
        <w:ind w:firstLineChars="200" w:firstLine="420"/>
        <w:jc w:val="left"/>
        <w:textAlignment w:val="baseline"/>
        <w:rPr>
          <w:rFonts w:ascii="宋体" w:hAnsi="宋体"/>
          <w:kern w:val="0"/>
          <w:szCs w:val="21"/>
          <w:u w:val="single"/>
        </w:rPr>
      </w:pPr>
      <w:r>
        <w:rPr>
          <w:rFonts w:ascii="宋体" w:hAnsi="宋体" w:hint="eastAsia"/>
          <w:kern w:val="0"/>
          <w:szCs w:val="21"/>
        </w:rPr>
        <w:t>规定</w:t>
      </w:r>
      <w:r>
        <w:rPr>
          <w:rFonts w:ascii="宋体" w:hAnsi="宋体"/>
          <w:kern w:val="0"/>
          <w:szCs w:val="21"/>
        </w:rPr>
        <w:t>的</w:t>
      </w:r>
      <w:r>
        <w:rPr>
          <w:rFonts w:ascii="宋体" w:hAnsi="宋体" w:hint="eastAsia"/>
          <w:kern w:val="0"/>
          <w:szCs w:val="21"/>
        </w:rPr>
        <w:t>报告周期</w:t>
      </w:r>
      <w:r>
        <w:rPr>
          <w:rFonts w:ascii="宋体" w:hAnsi="宋体"/>
          <w:kern w:val="0"/>
          <w:szCs w:val="21"/>
        </w:rPr>
        <w:t>：</w:t>
      </w:r>
      <w:r>
        <w:rPr>
          <w:rFonts w:ascii="宋体" w:hAnsi="宋体" w:hint="eastAsia"/>
          <w:kern w:val="0"/>
          <w:szCs w:val="21"/>
          <w:u w:val="single"/>
        </w:rPr>
        <w:t xml:space="preserve">         </w:t>
      </w:r>
    </w:p>
    <w:p w:rsidR="00156ED0" w:rsidRDefault="00275359">
      <w:pPr>
        <w:adjustRightInd w:val="0"/>
        <w:spacing w:line="440" w:lineRule="exact"/>
        <w:ind w:firstLineChars="200" w:firstLine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此次</w:t>
      </w:r>
      <w:r>
        <w:rPr>
          <w:rFonts w:ascii="宋体" w:hAnsi="宋体"/>
          <w:kern w:val="0"/>
          <w:szCs w:val="21"/>
        </w:rPr>
        <w:t>为：</w:t>
      </w:r>
      <w:r>
        <w:rPr>
          <w:rFonts w:ascii="宋体" w:hAnsi="宋体" w:hint="eastAsia"/>
          <w:kern w:val="0"/>
          <w:szCs w:val="21"/>
        </w:rPr>
        <w:t>_____年</w:t>
      </w:r>
      <w:r>
        <w:rPr>
          <w:rFonts w:ascii="宋体" w:hAnsi="宋体"/>
          <w:kern w:val="0"/>
          <w:szCs w:val="21"/>
        </w:rPr>
        <w:t>_____</w:t>
      </w:r>
      <w:r>
        <w:rPr>
          <w:rFonts w:ascii="宋体" w:hAnsi="宋体" w:hint="eastAsia"/>
          <w:kern w:val="0"/>
          <w:szCs w:val="21"/>
        </w:rPr>
        <w:t>月_____日 至 _____年_____月_____日</w:t>
      </w:r>
    </w:p>
    <w:p w:rsidR="00156ED0" w:rsidRDefault="00275359">
      <w:pPr>
        <w:adjustRightInd w:val="0"/>
        <w:spacing w:line="440" w:lineRule="exact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三、概要</w:t>
      </w:r>
    </w:p>
    <w:p w:rsidR="00156ED0" w:rsidRDefault="00275359">
      <w:pPr>
        <w:adjustRightInd w:val="0"/>
        <w:spacing w:line="440" w:lineRule="exact"/>
        <w:ind w:left="420"/>
        <w:jc w:val="left"/>
        <w:textAlignment w:val="baseline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 xml:space="preserve">   </w:t>
      </w:r>
      <w:r>
        <w:rPr>
          <w:rFonts w:ascii="宋体" w:hAnsi="宋体" w:hint="eastAsia"/>
          <w:kern w:val="0"/>
          <w:szCs w:val="21"/>
        </w:rPr>
        <w:t>安全性</w:t>
      </w:r>
      <w:r>
        <w:rPr>
          <w:rFonts w:ascii="宋体" w:hAnsi="宋体"/>
          <w:kern w:val="0"/>
          <w:szCs w:val="21"/>
        </w:rPr>
        <w:t>信息的更新</w:t>
      </w:r>
      <w:r>
        <w:rPr>
          <w:rFonts w:ascii="宋体" w:hAnsi="宋体" w:hint="eastAsia"/>
          <w:kern w:val="0"/>
          <w:szCs w:val="21"/>
        </w:rPr>
        <w:t>内容</w:t>
      </w:r>
      <w:r>
        <w:rPr>
          <w:rFonts w:ascii="宋体" w:hAnsi="宋体"/>
          <w:kern w:val="0"/>
          <w:szCs w:val="21"/>
        </w:rPr>
        <w:t>主要</w:t>
      </w:r>
      <w:r>
        <w:rPr>
          <w:rFonts w:ascii="宋体" w:hAnsi="宋体" w:hint="eastAsia"/>
          <w:kern w:val="0"/>
          <w:szCs w:val="21"/>
        </w:rPr>
        <w:t>概括</w:t>
      </w:r>
      <w:r>
        <w:rPr>
          <w:rFonts w:ascii="宋体" w:hAnsi="宋体"/>
          <w:kern w:val="0"/>
          <w:szCs w:val="21"/>
        </w:rPr>
        <w:t>为</w:t>
      </w:r>
      <w:r>
        <w:rPr>
          <w:rFonts w:ascii="宋体" w:hAnsi="宋体" w:hint="eastAsia"/>
          <w:kern w:val="0"/>
          <w:szCs w:val="21"/>
        </w:rPr>
        <w:t>以下内容</w:t>
      </w:r>
      <w:r>
        <w:rPr>
          <w:rFonts w:ascii="宋体" w:hAnsi="宋体"/>
          <w:kern w:val="0"/>
          <w:szCs w:val="21"/>
        </w:rPr>
        <w:t>：</w:t>
      </w:r>
    </w:p>
    <w:p w:rsidR="00156ED0" w:rsidRDefault="00156ED0">
      <w:pPr>
        <w:adjustRightInd w:val="0"/>
        <w:spacing w:line="440" w:lineRule="exact"/>
        <w:ind w:left="420"/>
        <w:jc w:val="left"/>
        <w:textAlignment w:val="baseline"/>
        <w:rPr>
          <w:rFonts w:ascii="宋体" w:hAnsi="宋体"/>
          <w:kern w:val="0"/>
          <w:szCs w:val="21"/>
        </w:rPr>
      </w:pPr>
    </w:p>
    <w:p w:rsidR="00156ED0" w:rsidRDefault="00275359">
      <w:pPr>
        <w:adjustRightInd w:val="0"/>
        <w:spacing w:line="440" w:lineRule="exact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>四、报告具体内容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 w:rsidR="00156ED0">
        <w:trPr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□我院SUSAR</w:t>
            </w: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事件名称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受试者</w:t>
            </w:r>
            <w:r>
              <w:rPr>
                <w:rFonts w:ascii="宋体" w:hAnsi="宋体"/>
                <w:kern w:val="0"/>
                <w:szCs w:val="21"/>
              </w:rPr>
              <w:t>编号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发生时间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报告类型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报告时间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SUSAR情况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对试验用药采取的措施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与试验药的关系</w:t>
            </w: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对本中</w:t>
            </w:r>
            <w:r>
              <w:rPr>
                <w:rFonts w:ascii="宋体" w:hAnsi="宋体"/>
                <w:b/>
                <w:kern w:val="0"/>
                <w:szCs w:val="21"/>
              </w:rPr>
              <w:t>心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受试者风险获益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 w:rsidR="00156ED0">
        <w:trPr>
          <w:trHeight w:val="1183"/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我院发生的SUSAR</w:t>
            </w:r>
            <w:r>
              <w:rPr>
                <w:rFonts w:ascii="宋体" w:hAnsi="宋体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  <w:szCs w:val="21"/>
              </w:rPr>
              <w:t>研究的风险及</w:t>
            </w:r>
            <w:r>
              <w:rPr>
                <w:rFonts w:ascii="宋体" w:hAnsi="宋体"/>
                <w:kern w:val="0"/>
                <w:szCs w:val="21"/>
              </w:rPr>
              <w:t>受益产生影响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：□是    □否  </w:t>
            </w:r>
          </w:p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ascii="宋体" w:hAnsi="宋体" w:hint="eastAsia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ascii="宋体" w:hAnsi="宋体" w:hint="eastAsia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ascii="宋体" w:hAnsi="宋体" w:hint="eastAsia"/>
                <w:kern w:val="0"/>
                <w:szCs w:val="21"/>
              </w:rPr>
              <w:t>：□是   □否   □计划更新</w:t>
            </w: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ascii="宋体" w:hAnsi="宋体" w:hint="eastAsia"/>
                <w:kern w:val="0"/>
                <w:szCs w:val="21"/>
              </w:rPr>
              <w:t>获得</w:t>
            </w:r>
            <w:r>
              <w:rPr>
                <w:rFonts w:ascii="宋体" w:hAnsi="宋体"/>
                <w:kern w:val="0"/>
                <w:szCs w:val="21"/>
              </w:rPr>
              <w:t>伦理委员会批准：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Cs w:val="21"/>
              </w:rPr>
              <w:t>是    □否</w:t>
            </w:r>
          </w:p>
        </w:tc>
      </w:tr>
    </w:tbl>
    <w:p w:rsidR="00156ED0" w:rsidRDefault="00275359">
      <w:pPr>
        <w:adjustRightInd w:val="0"/>
        <w:spacing w:line="440" w:lineRule="exact"/>
        <w:jc w:val="left"/>
        <w:textAlignment w:val="baseline"/>
        <w:rPr>
          <w:rFonts w:ascii="宋体" w:hAnsi="宋体"/>
          <w:b/>
          <w:kern w:val="0"/>
          <w:szCs w:val="21"/>
        </w:rPr>
      </w:pPr>
      <w:r>
        <w:rPr>
          <w:rFonts w:ascii="宋体" w:hAnsi="宋体" w:hint="eastAsia"/>
          <w:b/>
          <w:kern w:val="0"/>
          <w:szCs w:val="21"/>
        </w:rPr>
        <w:t xml:space="preserve"> </w:t>
      </w:r>
    </w:p>
    <w:tbl>
      <w:tblPr>
        <w:tblW w:w="9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4"/>
        <w:gridCol w:w="1290"/>
        <w:gridCol w:w="1080"/>
        <w:gridCol w:w="1125"/>
        <w:gridCol w:w="1125"/>
        <w:gridCol w:w="1605"/>
        <w:gridCol w:w="1325"/>
        <w:gridCol w:w="1060"/>
      </w:tblGrid>
      <w:tr w:rsidR="00156ED0">
        <w:trPr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□外院SUSAR</w:t>
            </w: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事件名称</w:t>
            </w:r>
          </w:p>
        </w:tc>
        <w:tc>
          <w:tcPr>
            <w:tcW w:w="129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受试者</w:t>
            </w:r>
            <w:r>
              <w:rPr>
                <w:rFonts w:ascii="宋体" w:hAnsi="宋体"/>
                <w:kern w:val="0"/>
                <w:szCs w:val="21"/>
              </w:rPr>
              <w:t>编号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发生时间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报告类型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报告时间</w:t>
            </w:r>
          </w:p>
        </w:tc>
        <w:tc>
          <w:tcPr>
            <w:tcW w:w="160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SUSAR情况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对试验用药采取的措施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与试验药的关系</w:t>
            </w: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1254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60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325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06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对本研究受试者风险获益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 w:rsidR="00156ED0">
        <w:trPr>
          <w:trHeight w:val="1183"/>
          <w:jc w:val="center"/>
        </w:trPr>
        <w:tc>
          <w:tcPr>
            <w:tcW w:w="9864" w:type="dxa"/>
            <w:gridSpan w:val="8"/>
            <w:shd w:val="clear" w:color="auto" w:fill="auto"/>
          </w:tcPr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外院发生的SUSAR</w:t>
            </w:r>
            <w:r>
              <w:rPr>
                <w:rFonts w:ascii="宋体" w:hAnsi="宋体"/>
                <w:kern w:val="0"/>
                <w:szCs w:val="21"/>
              </w:rPr>
              <w:t>是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  <w:szCs w:val="21"/>
              </w:rPr>
              <w:t>本研究的风险及</w:t>
            </w:r>
            <w:r>
              <w:rPr>
                <w:rFonts w:ascii="宋体" w:hAnsi="宋体"/>
                <w:kern w:val="0"/>
                <w:szCs w:val="21"/>
              </w:rPr>
              <w:t>受益产生影响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：□是    □否  </w:t>
            </w:r>
          </w:p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ascii="宋体" w:hAnsi="宋体" w:hint="eastAsia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ascii="宋体" w:hAnsi="宋体" w:hint="eastAsia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ascii="宋体" w:hAnsi="宋体" w:hint="eastAsia"/>
                <w:kern w:val="0"/>
                <w:szCs w:val="21"/>
              </w:rPr>
              <w:t>：□是   □否   □计划更新</w:t>
            </w: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ascii="宋体" w:hAnsi="宋体" w:hint="eastAsia"/>
                <w:kern w:val="0"/>
                <w:szCs w:val="21"/>
              </w:rPr>
              <w:t>获得</w:t>
            </w:r>
            <w:r>
              <w:rPr>
                <w:rFonts w:ascii="宋体" w:hAnsi="宋体"/>
                <w:kern w:val="0"/>
                <w:szCs w:val="21"/>
              </w:rPr>
              <w:t>伦理委员会批准：</w:t>
            </w:r>
            <w:r>
              <w:rPr>
                <w:rFonts w:ascii="宋体" w:hAnsi="宋体" w:hint="eastAsia"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kern w:val="0"/>
                <w:szCs w:val="21"/>
              </w:rPr>
              <w:t>是    □否</w:t>
            </w:r>
          </w:p>
        </w:tc>
      </w:tr>
    </w:tbl>
    <w:p w:rsidR="00156ED0" w:rsidRDefault="00156ED0">
      <w:pPr>
        <w:adjustRightInd w:val="0"/>
        <w:spacing w:line="440" w:lineRule="exact"/>
        <w:jc w:val="left"/>
        <w:textAlignment w:val="baseline"/>
        <w:rPr>
          <w:rFonts w:ascii="宋体" w:hAnsi="宋体"/>
          <w:b/>
          <w:kern w:val="0"/>
          <w:szCs w:val="21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6"/>
        <w:gridCol w:w="4290"/>
        <w:gridCol w:w="2939"/>
      </w:tblGrid>
      <w:tr w:rsidR="00156ED0">
        <w:trPr>
          <w:jc w:val="center"/>
        </w:trPr>
        <w:tc>
          <w:tcPr>
            <w:tcW w:w="9885" w:type="dxa"/>
            <w:gridSpan w:val="3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sym w:font="Wingdings 2" w:char="00A3"/>
            </w:r>
            <w:r>
              <w:rPr>
                <w:rFonts w:ascii="宋体" w:hAnsi="宋体" w:hint="eastAsia"/>
                <w:b/>
                <w:kern w:val="0"/>
                <w:szCs w:val="21"/>
              </w:rPr>
              <w:t>药物研发期间安全性更新报告（DSUR）</w:t>
            </w:r>
          </w:p>
        </w:tc>
      </w:tr>
      <w:tr w:rsidR="00156ED0">
        <w:trPr>
          <w:jc w:val="center"/>
        </w:trPr>
        <w:tc>
          <w:tcPr>
            <w:tcW w:w="2656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事件名称</w:t>
            </w:r>
          </w:p>
        </w:tc>
        <w:tc>
          <w:tcPr>
            <w:tcW w:w="4290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安全性报告情况</w:t>
            </w:r>
          </w:p>
        </w:tc>
        <w:tc>
          <w:tcPr>
            <w:tcW w:w="2939" w:type="dxa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jc w:val="center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与试验药物的关系</w:t>
            </w:r>
          </w:p>
        </w:tc>
      </w:tr>
      <w:tr w:rsidR="00156ED0">
        <w:trPr>
          <w:jc w:val="center"/>
        </w:trPr>
        <w:tc>
          <w:tcPr>
            <w:tcW w:w="2656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2656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2656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2656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4290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2939" w:type="dxa"/>
            <w:shd w:val="clear" w:color="auto" w:fill="auto"/>
          </w:tcPr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56ED0">
        <w:trPr>
          <w:jc w:val="center"/>
        </w:trPr>
        <w:tc>
          <w:tcPr>
            <w:tcW w:w="9885" w:type="dxa"/>
            <w:gridSpan w:val="3"/>
            <w:shd w:val="clear" w:color="auto" w:fill="auto"/>
          </w:tcPr>
          <w:p w:rsidR="00156ED0" w:rsidRDefault="00275359">
            <w:pPr>
              <w:adjustRightInd w:val="0"/>
              <w:spacing w:line="440" w:lineRule="exac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Cs w:val="21"/>
              </w:rPr>
              <w:t>对本研究受试者风险获益评估</w:t>
            </w:r>
            <w:r>
              <w:rPr>
                <w:rFonts w:ascii="宋体" w:hAnsi="宋体"/>
                <w:b/>
                <w:kern w:val="0"/>
                <w:szCs w:val="21"/>
              </w:rPr>
              <w:t>的影响</w:t>
            </w:r>
          </w:p>
        </w:tc>
      </w:tr>
      <w:tr w:rsidR="00156ED0">
        <w:trPr>
          <w:trHeight w:val="1183"/>
          <w:jc w:val="center"/>
        </w:trPr>
        <w:tc>
          <w:tcPr>
            <w:tcW w:w="9885" w:type="dxa"/>
            <w:gridSpan w:val="3"/>
            <w:shd w:val="clear" w:color="auto" w:fill="auto"/>
          </w:tcPr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安全性</w:t>
            </w:r>
            <w:r>
              <w:rPr>
                <w:rFonts w:ascii="宋体" w:hAnsi="宋体"/>
                <w:kern w:val="0"/>
                <w:szCs w:val="21"/>
              </w:rPr>
              <w:t>信息的更新是</w:t>
            </w:r>
            <w:r>
              <w:rPr>
                <w:rFonts w:ascii="宋体" w:hAnsi="宋体" w:hint="eastAsia"/>
                <w:kern w:val="0"/>
                <w:szCs w:val="21"/>
              </w:rPr>
              <w:t>否</w:t>
            </w:r>
            <w:r>
              <w:rPr>
                <w:rFonts w:ascii="宋体" w:hAnsi="宋体"/>
                <w:kern w:val="0"/>
                <w:szCs w:val="21"/>
              </w:rPr>
              <w:t>对</w:t>
            </w:r>
            <w:r>
              <w:rPr>
                <w:rFonts w:ascii="宋体" w:hAnsi="宋体" w:hint="eastAsia"/>
                <w:kern w:val="0"/>
                <w:szCs w:val="21"/>
              </w:rPr>
              <w:t>本研究的风险及</w:t>
            </w:r>
            <w:r>
              <w:rPr>
                <w:rFonts w:ascii="宋体" w:hAnsi="宋体"/>
                <w:kern w:val="0"/>
                <w:szCs w:val="21"/>
              </w:rPr>
              <w:t>受益</w:t>
            </w:r>
            <w:proofErr w:type="gramStart"/>
            <w:r>
              <w:rPr>
                <w:rFonts w:ascii="宋体" w:hAnsi="宋体"/>
                <w:kern w:val="0"/>
                <w:szCs w:val="21"/>
              </w:rPr>
              <w:t>比产生</w:t>
            </w:r>
            <w:proofErr w:type="gramEnd"/>
            <w:r>
              <w:rPr>
                <w:rFonts w:ascii="宋体" w:hAnsi="宋体"/>
                <w:kern w:val="0"/>
                <w:szCs w:val="21"/>
              </w:rPr>
              <w:t>影响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：□是    □否   </w:t>
            </w:r>
          </w:p>
          <w:p w:rsidR="00156ED0" w:rsidRDefault="00275359">
            <w:pPr>
              <w:numPr>
                <w:ilvl w:val="0"/>
                <w:numId w:val="1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若可能</w:t>
            </w:r>
            <w:r>
              <w:rPr>
                <w:rFonts w:ascii="宋体" w:hAnsi="宋体"/>
                <w:kern w:val="0"/>
                <w:szCs w:val="21"/>
              </w:rPr>
              <w:t>产生影响，本中心主要研究者</w:t>
            </w:r>
            <w:r>
              <w:rPr>
                <w:rFonts w:ascii="宋体" w:hAnsi="宋体" w:hint="eastAsia"/>
                <w:kern w:val="0"/>
                <w:szCs w:val="21"/>
              </w:rPr>
              <w:t>拟采取</w:t>
            </w:r>
            <w:r>
              <w:rPr>
                <w:rFonts w:ascii="宋体" w:hAnsi="宋体"/>
                <w:kern w:val="0"/>
                <w:szCs w:val="21"/>
              </w:rPr>
              <w:t>的措施</w:t>
            </w:r>
            <w:r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156ED0" w:rsidRDefault="00156ED0">
            <w:p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</w:t>
            </w:r>
            <w:r>
              <w:rPr>
                <w:rFonts w:ascii="宋体" w:hAnsi="宋体"/>
                <w:kern w:val="0"/>
                <w:szCs w:val="21"/>
              </w:rPr>
              <w:t>已更新方案</w:t>
            </w:r>
            <w:r>
              <w:rPr>
                <w:rFonts w:ascii="宋体" w:hAnsi="宋体" w:hint="eastAsia"/>
                <w:kern w:val="0"/>
                <w:szCs w:val="21"/>
              </w:rPr>
              <w:t>、</w:t>
            </w:r>
            <w:r>
              <w:rPr>
                <w:rFonts w:ascii="宋体" w:hAnsi="宋体"/>
                <w:kern w:val="0"/>
                <w:szCs w:val="21"/>
              </w:rPr>
              <w:t>知情同意书</w:t>
            </w:r>
            <w:r>
              <w:rPr>
                <w:rFonts w:ascii="宋体" w:hAnsi="宋体" w:hint="eastAsia"/>
                <w:kern w:val="0"/>
                <w:szCs w:val="21"/>
              </w:rPr>
              <w:t>或</w:t>
            </w:r>
            <w:r>
              <w:rPr>
                <w:rFonts w:ascii="宋体" w:hAnsi="宋体"/>
                <w:kern w:val="0"/>
                <w:szCs w:val="21"/>
              </w:rPr>
              <w:t>研究者手册等研究</w:t>
            </w:r>
            <w:r>
              <w:rPr>
                <w:rFonts w:ascii="宋体" w:hAnsi="宋体" w:hint="eastAsia"/>
                <w:kern w:val="0"/>
                <w:szCs w:val="21"/>
              </w:rPr>
              <w:t>文件</w:t>
            </w:r>
            <w:r>
              <w:rPr>
                <w:rFonts w:ascii="宋体" w:hAnsi="宋体"/>
                <w:kern w:val="0"/>
                <w:szCs w:val="21"/>
              </w:rPr>
              <w:t>的相关内容</w:t>
            </w:r>
            <w:r>
              <w:rPr>
                <w:rFonts w:ascii="宋体" w:hAnsi="宋体" w:hint="eastAsia"/>
                <w:kern w:val="0"/>
                <w:szCs w:val="21"/>
              </w:rPr>
              <w:t>：□是    □否  □计划更新</w:t>
            </w:r>
          </w:p>
          <w:p w:rsidR="00156ED0" w:rsidRDefault="00275359">
            <w:pPr>
              <w:numPr>
                <w:ilvl w:val="0"/>
                <w:numId w:val="2"/>
              </w:numPr>
              <w:adjustRightInd w:val="0"/>
              <w:spacing w:line="44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更新的研究文件</w:t>
            </w:r>
            <w:r>
              <w:rPr>
                <w:rFonts w:ascii="宋体" w:hAnsi="宋体"/>
                <w:kern w:val="0"/>
                <w:szCs w:val="21"/>
              </w:rPr>
              <w:t>是否已</w:t>
            </w:r>
            <w:r>
              <w:rPr>
                <w:rFonts w:ascii="宋体" w:hAnsi="宋体" w:hint="eastAsia"/>
                <w:kern w:val="0"/>
                <w:szCs w:val="21"/>
              </w:rPr>
              <w:t>获得</w:t>
            </w:r>
            <w:r>
              <w:rPr>
                <w:rFonts w:ascii="宋体" w:hAnsi="宋体"/>
                <w:kern w:val="0"/>
                <w:szCs w:val="21"/>
              </w:rPr>
              <w:t>伦理委员会批准：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□是    □否  </w:t>
            </w:r>
          </w:p>
        </w:tc>
      </w:tr>
    </w:tbl>
    <w:p w:rsidR="00156ED0" w:rsidRDefault="00156ED0">
      <w:pPr>
        <w:widowControl/>
        <w:spacing w:line="440" w:lineRule="exact"/>
        <w:rPr>
          <w:rFonts w:ascii="仿宋_GB2312" w:eastAsia="仿宋_GB2312"/>
          <w:color w:val="000000"/>
          <w:kern w:val="0"/>
          <w:szCs w:val="21"/>
        </w:rPr>
      </w:pPr>
    </w:p>
    <w:p w:rsidR="00156ED0" w:rsidRDefault="00156ED0"/>
    <w:sectPr w:rsidR="00156ED0" w:rsidSect="00F16828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E99" w:rsidRDefault="005B2E99">
      <w:r>
        <w:separator/>
      </w:r>
    </w:p>
  </w:endnote>
  <w:endnote w:type="continuationSeparator" w:id="0">
    <w:p w:rsidR="005B2E99" w:rsidRDefault="005B2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D0" w:rsidRDefault="00275359" w:rsidP="00F16828">
    <w:pPr>
      <w:pStyle w:val="a3"/>
      <w:pBdr>
        <w:top w:val="single" w:sz="4" w:space="0" w:color="auto"/>
      </w:pBdr>
    </w:pPr>
    <w:r>
      <w:t>吉林省肿瘤医院药物临床试验机构</w:t>
    </w:r>
    <w:r w:rsidR="00F16828">
      <w:rPr>
        <w:rFonts w:hint="eastAsia"/>
      </w:rPr>
      <w:t xml:space="preserve">                                                             </w:t>
    </w:r>
    <w:r w:rsidR="00F16828">
      <w:rPr>
        <w:rFonts w:hint="eastAsia"/>
      </w:rPr>
      <w:t>生效日期：</w:t>
    </w:r>
    <w:r w:rsidR="00F16828">
      <w:t>202</w:t>
    </w:r>
    <w:r w:rsidR="003026B4">
      <w:rPr>
        <w:rFonts w:hint="eastAsia"/>
      </w:rPr>
      <w:t>2</w:t>
    </w:r>
    <w:r w:rsidR="00F16828">
      <w:t>.</w:t>
    </w:r>
    <w:r w:rsidR="003026B4">
      <w:rPr>
        <w:rFonts w:hint="eastAsia"/>
      </w:rPr>
      <w:t>5</w:t>
    </w:r>
    <w:r w:rsidR="009328F5">
      <w:t>.</w:t>
    </w:r>
    <w:r w:rsidR="003026B4">
      <w:rPr>
        <w:rFonts w:hint="eastAsia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E99" w:rsidRDefault="005B2E99">
      <w:r>
        <w:separator/>
      </w:r>
    </w:p>
  </w:footnote>
  <w:footnote w:type="continuationSeparator" w:id="0">
    <w:p w:rsidR="005B2E99" w:rsidRDefault="005B2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ED0" w:rsidRDefault="00275359">
    <w:pPr>
      <w:pStyle w:val="a4"/>
      <w:pBdr>
        <w:bottom w:val="single" w:sz="4" w:space="1" w:color="auto"/>
      </w:pBdr>
    </w:pPr>
    <w:r>
      <w:rPr>
        <w:rFonts w:hint="eastAsia"/>
      </w:rPr>
      <w:t>SAE/SUSAR/ DSUR</w:t>
    </w:r>
    <w:r>
      <w:rPr>
        <w:rFonts w:hint="eastAsia"/>
      </w:rPr>
      <w:t>安全性事件报告及管理的标准操作规程</w:t>
    </w:r>
    <w:r>
      <w:rPr>
        <w:rFonts w:hint="eastAsia"/>
      </w:rPr>
      <w:t xml:space="preserve">               </w:t>
    </w:r>
    <w:r w:rsidR="00F16828">
      <w:rPr>
        <w:rFonts w:hint="eastAsia"/>
      </w:rPr>
      <w:t xml:space="preserve">                 </w:t>
    </w:r>
    <w:r w:rsidR="003026B4">
      <w:rPr>
        <w:rFonts w:hint="eastAsia"/>
      </w:rPr>
      <w:t xml:space="preserve">     JG-SOP-CX-010-4.4</w:t>
    </w:r>
    <w:r>
      <w:rPr>
        <w:rFonts w:hint="eastAsia"/>
      </w:rPr>
      <w:t>-T3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6B7"/>
    <w:multiLevelType w:val="multilevel"/>
    <w:tmpl w:val="40A656B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21252B"/>
    <w:multiLevelType w:val="multilevel"/>
    <w:tmpl w:val="6421252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E5749C"/>
    <w:rsid w:val="000A3929"/>
    <w:rsid w:val="00156ED0"/>
    <w:rsid w:val="001C5D4E"/>
    <w:rsid w:val="002256B2"/>
    <w:rsid w:val="00275359"/>
    <w:rsid w:val="003026B4"/>
    <w:rsid w:val="005B2E99"/>
    <w:rsid w:val="007B0A9B"/>
    <w:rsid w:val="009328F5"/>
    <w:rsid w:val="00B25C51"/>
    <w:rsid w:val="00B850A6"/>
    <w:rsid w:val="00CC405B"/>
    <w:rsid w:val="00D15979"/>
    <w:rsid w:val="00F16828"/>
    <w:rsid w:val="00FF23DF"/>
    <w:rsid w:val="441A38A5"/>
    <w:rsid w:val="69E5749C"/>
    <w:rsid w:val="78C4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806</Characters>
  <Application>Microsoft Office Word</Application>
  <DocSecurity>0</DocSecurity>
  <Lines>6</Lines>
  <Paragraphs>1</Paragraphs>
  <ScaleCrop>false</ScaleCrop>
  <Company>P R C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追忆</dc:creator>
  <cp:lastModifiedBy>China</cp:lastModifiedBy>
  <cp:revision>15</cp:revision>
  <dcterms:created xsi:type="dcterms:W3CDTF">2020-07-20T09:13:00Z</dcterms:created>
  <dcterms:modified xsi:type="dcterms:W3CDTF">2022-05-07T02:14:00Z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