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before="0" w:beforeAutospacing="0" w:after="0" w:afterAutospacing="0" w:line="440" w:lineRule="atLeast"/>
        <w:jc w:val="center"/>
        <w:rPr>
          <w:rFonts w:ascii="黑体" w:hAnsi="黑体" w:eastAsia="黑体" w:cs="黑体"/>
          <w:bCs/>
          <w:color w:val="auto"/>
          <w:kern w:val="2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kern w:val="2"/>
          <w:sz w:val="28"/>
          <w:szCs w:val="28"/>
        </w:rPr>
        <w:t>药物临床试验归档目录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43"/>
        <w:gridCol w:w="2535"/>
        <w:gridCol w:w="1132"/>
        <w:gridCol w:w="90"/>
        <w:gridCol w:w="1977"/>
        <w:gridCol w:w="1925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tblHeader/>
          <w:jc w:val="center"/>
        </w:trPr>
        <w:tc>
          <w:tcPr>
            <w:tcW w:w="10923" w:type="dxa"/>
            <w:gridSpan w:val="8"/>
            <w:shd w:val="clear" w:color="auto" w:fill="F3F3F3"/>
            <w:vAlign w:val="center"/>
          </w:tcPr>
          <w:p>
            <w:pPr>
              <w:spacing w:line="320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1520" w:type="dxa"/>
            <w:gridSpan w:val="2"/>
            <w:shd w:val="clear" w:color="auto" w:fill="F3F3F3"/>
            <w:vAlign w:val="center"/>
          </w:tcPr>
          <w:p>
            <w:pPr>
              <w:spacing w:line="320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主要研究者</w:t>
            </w:r>
          </w:p>
        </w:tc>
        <w:tc>
          <w:tcPr>
            <w:tcW w:w="2535" w:type="dxa"/>
            <w:shd w:val="clear" w:color="auto" w:fill="F3F3F3"/>
            <w:vAlign w:val="center"/>
          </w:tcPr>
          <w:p>
            <w:pPr>
              <w:spacing w:line="320" w:lineRule="atLeast"/>
              <w:jc w:val="left"/>
              <w:rPr>
                <w:b/>
                <w:bCs/>
              </w:rPr>
            </w:pPr>
          </w:p>
        </w:tc>
        <w:tc>
          <w:tcPr>
            <w:tcW w:w="1132" w:type="dxa"/>
            <w:shd w:val="clear" w:color="auto" w:fill="F3F3F3"/>
            <w:vAlign w:val="center"/>
          </w:tcPr>
          <w:p>
            <w:pPr>
              <w:spacing w:line="320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归档编号</w:t>
            </w:r>
          </w:p>
        </w:tc>
        <w:tc>
          <w:tcPr>
            <w:tcW w:w="2067" w:type="dxa"/>
            <w:gridSpan w:val="2"/>
            <w:shd w:val="clear" w:color="auto" w:fill="F3F3F3"/>
            <w:vAlign w:val="center"/>
          </w:tcPr>
          <w:p>
            <w:pPr>
              <w:spacing w:line="320" w:lineRule="atLeast"/>
              <w:jc w:val="left"/>
              <w:rPr>
                <w:b/>
                <w:bCs/>
              </w:rPr>
            </w:pPr>
          </w:p>
        </w:tc>
        <w:tc>
          <w:tcPr>
            <w:tcW w:w="1925" w:type="dxa"/>
            <w:shd w:val="clear" w:color="auto" w:fill="F3F3F3"/>
            <w:vAlign w:val="center"/>
          </w:tcPr>
          <w:p>
            <w:pPr>
              <w:spacing w:line="320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存档位置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</w:rPr>
              <w:t>（档案柜）</w:t>
            </w:r>
          </w:p>
        </w:tc>
        <w:tc>
          <w:tcPr>
            <w:tcW w:w="1744" w:type="dxa"/>
            <w:shd w:val="clear" w:color="auto" w:fill="F3F3F3"/>
            <w:vAlign w:val="center"/>
          </w:tcPr>
          <w:p>
            <w:pPr>
              <w:spacing w:line="320" w:lineRule="atLeast"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tblHeader/>
          <w:jc w:val="center"/>
        </w:trPr>
        <w:tc>
          <w:tcPr>
            <w:tcW w:w="1520" w:type="dxa"/>
            <w:gridSpan w:val="2"/>
            <w:shd w:val="clear" w:color="auto" w:fill="F3F3F3"/>
            <w:vAlign w:val="center"/>
          </w:tcPr>
          <w:p>
            <w:pPr>
              <w:spacing w:line="320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递  交  者</w:t>
            </w:r>
          </w:p>
        </w:tc>
        <w:tc>
          <w:tcPr>
            <w:tcW w:w="2535" w:type="dxa"/>
            <w:shd w:val="clear" w:color="auto" w:fill="F3F3F3"/>
            <w:vAlign w:val="center"/>
          </w:tcPr>
          <w:p>
            <w:pPr>
              <w:spacing w:line="320" w:lineRule="atLeast"/>
              <w:jc w:val="left"/>
              <w:rPr>
                <w:b/>
                <w:bCs/>
              </w:rPr>
            </w:pPr>
          </w:p>
        </w:tc>
        <w:tc>
          <w:tcPr>
            <w:tcW w:w="1132" w:type="dxa"/>
            <w:shd w:val="clear" w:color="auto" w:fill="F3F3F3"/>
            <w:vAlign w:val="center"/>
          </w:tcPr>
          <w:p>
            <w:pPr>
              <w:spacing w:line="320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 收 者</w:t>
            </w:r>
          </w:p>
        </w:tc>
        <w:tc>
          <w:tcPr>
            <w:tcW w:w="2067" w:type="dxa"/>
            <w:gridSpan w:val="2"/>
            <w:shd w:val="clear" w:color="auto" w:fill="F3F3F3"/>
            <w:vAlign w:val="center"/>
          </w:tcPr>
          <w:p>
            <w:pPr>
              <w:spacing w:line="320" w:lineRule="atLeast"/>
              <w:jc w:val="left"/>
              <w:rPr>
                <w:b/>
                <w:bCs/>
              </w:rPr>
            </w:pPr>
          </w:p>
        </w:tc>
        <w:tc>
          <w:tcPr>
            <w:tcW w:w="1925" w:type="dxa"/>
            <w:shd w:val="clear" w:color="auto" w:fill="F3F3F3"/>
            <w:vAlign w:val="center"/>
          </w:tcPr>
          <w:p>
            <w:pPr>
              <w:spacing w:line="320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交接日期</w:t>
            </w:r>
          </w:p>
        </w:tc>
        <w:tc>
          <w:tcPr>
            <w:tcW w:w="1744" w:type="dxa"/>
            <w:shd w:val="clear" w:color="auto" w:fill="F3F3F3"/>
            <w:vAlign w:val="center"/>
          </w:tcPr>
          <w:p>
            <w:pPr>
              <w:spacing w:line="320" w:lineRule="atLeast"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tblHeader/>
          <w:jc w:val="center"/>
        </w:trPr>
        <w:tc>
          <w:tcPr>
            <w:tcW w:w="5187" w:type="dxa"/>
            <w:gridSpan w:val="4"/>
            <w:shd w:val="clear" w:color="auto" w:fill="D9D9D9"/>
            <w:vAlign w:val="center"/>
          </w:tcPr>
          <w:p>
            <w:pPr>
              <w:spacing w:line="32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临床试验保存文件</w:t>
            </w:r>
          </w:p>
        </w:tc>
        <w:tc>
          <w:tcPr>
            <w:tcW w:w="2067" w:type="dxa"/>
            <w:gridSpan w:val="2"/>
            <w:shd w:val="clear" w:color="auto" w:fill="D9D9D9"/>
            <w:vAlign w:val="center"/>
          </w:tcPr>
          <w:p>
            <w:pPr>
              <w:spacing w:line="32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页数/份数</w:t>
            </w:r>
          </w:p>
        </w:tc>
        <w:tc>
          <w:tcPr>
            <w:tcW w:w="1925" w:type="dxa"/>
            <w:shd w:val="clear" w:color="auto" w:fill="D9D9D9"/>
            <w:vAlign w:val="center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存放位置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</w:rPr>
              <w:t>（档案盒）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</w:t>
            </w:r>
          </w:p>
        </w:tc>
        <w:tc>
          <w:tcPr>
            <w:tcW w:w="1744" w:type="dxa"/>
            <w:shd w:val="clear" w:color="auto" w:fill="D9D9D9"/>
            <w:vAlign w:val="center"/>
          </w:tcPr>
          <w:p>
            <w:pPr>
              <w:spacing w:line="32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管理当局审批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1.1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国家药品监督管理局批件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1.2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国家遗传资源申请书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1.3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国家遗传资源审批批件</w:t>
            </w:r>
          </w:p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批件号：          批件日期：</w:t>
            </w:r>
          </w:p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批件号：          批件日期：</w:t>
            </w:r>
          </w:p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批件号：          批件日期：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1.4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其他相关批准文件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</w:pPr>
            <w:r>
              <w:rPr>
                <w:rFonts w:hint="eastAsia"/>
                <w:b/>
                <w:bCs/>
              </w:rPr>
              <w:t>研究者手册/须知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</w:rPr>
              <w:t>2.1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</w:rPr>
              <w:t>研究者手册清单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2.2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现行版本研究者手册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版本日期：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2.3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既往版本研究者手册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版本日期：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版本日期：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版本日期：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试验方案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3.1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  <w:color w:val="000000"/>
              </w:rPr>
              <w:t>方案签字页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3.2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试验方案及其修正案（含修正说明）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版本日期：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版本日期：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版本日期：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知情同意书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4.1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知情同意书（样表）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     版本日期：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     版本日期：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     版本日期：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4.2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知情同意书（已签）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4.3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经伦理审批通过的招募广告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版本日期：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版本日期：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</w:pPr>
            <w:r>
              <w:rPr>
                <w:rFonts w:hint="eastAsia"/>
                <w:b/>
                <w:bCs/>
              </w:rPr>
              <w:t>病例报告表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5.1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病例报告表（样表）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版本日期：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5.2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病例报告表（已填、签名、注明日期）</w:t>
            </w:r>
          </w:p>
          <w:p>
            <w:pPr>
              <w:spacing w:line="320" w:lineRule="atLeast"/>
            </w:pPr>
            <w:r>
              <w:rPr>
                <w:rFonts w:hint="eastAsia" w:ascii="宋体" w:hAnsi="宋体" w:cs="宋体"/>
                <w:sz w:val="20"/>
                <w:szCs w:val="22"/>
              </w:rPr>
              <w:t xml:space="preserve">□ 光盘            □ 纸质版 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5.3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  <w:rPr>
                <w:rFonts w:ascii="宋体" w:hAnsi="宋体" w:cs="宋体"/>
                <w:color w:val="000000"/>
                <w:sz w:val="20"/>
                <w:szCs w:val="22"/>
              </w:rPr>
            </w:pPr>
            <w:r>
              <w:rPr>
                <w:rFonts w:hint="eastAsia"/>
                <w:color w:val="000000"/>
              </w:rPr>
              <w:t>数据疑问记录/疑问的沟通记录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</w:pPr>
            <w:r>
              <w:rPr>
                <w:rFonts w:hint="eastAsia"/>
                <w:b/>
                <w:bCs/>
              </w:rPr>
              <w:t>伦理委员会审批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6.1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研究中心列表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6.2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组长单位伦理委员会批件及成员表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6.3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本中心伦理委员会批件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批件号：                    批件日期：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批件号：                    批件日期：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批件号：                    批件日期：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6.4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伦理成员名单及/或相关说明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6.5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伦理委员会递交信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6.6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中期或年度报告</w:t>
            </w:r>
          </w:p>
          <w:p>
            <w:pPr>
              <w:spacing w:line="320" w:lineRule="atLeast"/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年；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 ；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年；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年；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年；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6.7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  <w:color w:val="000000"/>
              </w:rPr>
              <w:t>相关的沟通记录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企业三证及各方委托证明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7.1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药品GMP证书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7.2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药品生产许可证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7.3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申办方企业资质</w:t>
            </w:r>
            <w:r>
              <w:rPr>
                <w:rFonts w:hint="eastAsia" w:ascii="宋体" w:hAnsi="宋体" w:cs="宋体"/>
                <w:sz w:val="18"/>
                <w:szCs w:val="21"/>
              </w:rPr>
              <w:t xml:space="preserve">      □</w:t>
            </w:r>
            <w:r>
              <w:rPr>
                <w:rFonts w:hint="eastAsia"/>
                <w:sz w:val="18"/>
                <w:szCs w:val="21"/>
              </w:rPr>
              <w:t>企业营业执照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7.4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CRO企业资质</w:t>
            </w:r>
            <w:r>
              <w:rPr>
                <w:rFonts w:hint="eastAsia" w:ascii="宋体" w:hAnsi="宋体" w:cs="宋体"/>
                <w:sz w:val="18"/>
                <w:szCs w:val="21"/>
              </w:rPr>
              <w:t xml:space="preserve">       □</w:t>
            </w:r>
            <w:r>
              <w:rPr>
                <w:rFonts w:hint="eastAsia"/>
                <w:sz w:val="18"/>
                <w:szCs w:val="21"/>
              </w:rPr>
              <w:t xml:space="preserve">企业营业执照  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7.5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</w:rPr>
              <w:t>SMO企业资质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 xml:space="preserve">       □</w:t>
            </w:r>
            <w:r>
              <w:rPr>
                <w:rFonts w:hint="eastAsia"/>
                <w:color w:val="000000"/>
                <w:sz w:val="18"/>
                <w:szCs w:val="21"/>
              </w:rPr>
              <w:t xml:space="preserve">企业营业执照 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7.6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各方委托证明及其他相关文件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协议及合同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8.1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/>
              </w:rPr>
              <w:t>保密协议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8.2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多方协议（已签名）</w:t>
            </w:r>
          </w:p>
          <w:p>
            <w:pPr>
              <w:spacing w:line="320" w:lineRule="atLeast"/>
              <w:rPr>
                <w:sz w:val="18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  <w:szCs w:val="21"/>
              </w:rPr>
              <w:t>研究者、申办者、合同研究组织等）</w:t>
            </w:r>
          </w:p>
          <w:p>
            <w:pPr>
              <w:spacing w:line="320" w:lineRule="atLeast"/>
              <w:rPr>
                <w:sz w:val="18"/>
                <w:szCs w:val="21"/>
              </w:rPr>
            </w:pPr>
            <w:r>
              <w:rPr>
                <w:rFonts w:hint="eastAsia"/>
              </w:rPr>
              <w:t>协    议：              签署日期：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补充协议：              签署日期：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补充协议：              签署日期：</w:t>
            </w:r>
          </w:p>
          <w:p>
            <w:pPr>
              <w:spacing w:line="320" w:lineRule="atLeas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/>
              </w:rPr>
              <w:t>补充协议：              签署日期：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8.3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保险证明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8.4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/>
              </w:rPr>
              <w:t>其它文件及相关记录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研究者相关资质及培训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9.1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方案讨论会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</w:rPr>
              <w:t>研究者会会议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9.2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研究中心启动培训及签到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9.3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与研究者会相关的沟通记录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9.4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研究者签名样张（授权表）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9.5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研究者履历及相关文件（及更新）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受试者相关文件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10.1</w:t>
            </w:r>
          </w:p>
        </w:tc>
        <w:tc>
          <w:tcPr>
            <w:tcW w:w="4500" w:type="dxa"/>
            <w:gridSpan w:val="4"/>
          </w:tcPr>
          <w:p>
            <w:pPr>
              <w:spacing w:line="320" w:lineRule="atLeast"/>
            </w:pPr>
            <w:r>
              <w:rPr>
                <w:rFonts w:hint="eastAsia"/>
              </w:rPr>
              <w:t>受试者鉴认代码表</w:t>
            </w:r>
          </w:p>
        </w:tc>
        <w:tc>
          <w:tcPr>
            <w:tcW w:w="1977" w:type="dxa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10.2</w:t>
            </w:r>
          </w:p>
        </w:tc>
        <w:tc>
          <w:tcPr>
            <w:tcW w:w="4500" w:type="dxa"/>
            <w:gridSpan w:val="4"/>
          </w:tcPr>
          <w:p>
            <w:pPr>
              <w:spacing w:line="320" w:lineRule="atLeast"/>
            </w:pPr>
            <w:r>
              <w:rPr>
                <w:rFonts w:hint="eastAsia"/>
              </w:rPr>
              <w:t>受试者筛选入选表</w:t>
            </w:r>
          </w:p>
        </w:tc>
        <w:tc>
          <w:tcPr>
            <w:tcW w:w="1977" w:type="dxa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10.3</w:t>
            </w:r>
          </w:p>
        </w:tc>
        <w:tc>
          <w:tcPr>
            <w:tcW w:w="4500" w:type="dxa"/>
            <w:gridSpan w:val="4"/>
          </w:tcPr>
          <w:p>
            <w:pPr>
              <w:spacing w:line="320" w:lineRule="atLeast"/>
            </w:pPr>
            <w:r>
              <w:rPr>
                <w:rFonts w:hint="eastAsia"/>
              </w:rPr>
              <w:t>总随机表</w:t>
            </w:r>
          </w:p>
        </w:tc>
        <w:tc>
          <w:tcPr>
            <w:tcW w:w="1977" w:type="dxa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10.4</w:t>
            </w:r>
          </w:p>
        </w:tc>
        <w:tc>
          <w:tcPr>
            <w:tcW w:w="4500" w:type="dxa"/>
            <w:gridSpan w:val="4"/>
          </w:tcPr>
          <w:p>
            <w:pPr>
              <w:spacing w:line="320" w:lineRule="atLeast"/>
            </w:pPr>
            <w:r>
              <w:rPr>
                <w:rFonts w:hint="eastAsia"/>
              </w:rPr>
              <w:t>完成试验受试者编码目录</w:t>
            </w:r>
          </w:p>
        </w:tc>
        <w:tc>
          <w:tcPr>
            <w:tcW w:w="1977" w:type="dxa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10.5</w:t>
            </w:r>
          </w:p>
        </w:tc>
        <w:tc>
          <w:tcPr>
            <w:tcW w:w="4500" w:type="dxa"/>
            <w:gridSpan w:val="4"/>
          </w:tcPr>
          <w:p>
            <w:pPr>
              <w:spacing w:line="320" w:lineRule="atLeast"/>
            </w:pPr>
            <w:r>
              <w:rPr>
                <w:rFonts w:hint="eastAsia"/>
              </w:rPr>
              <w:t>受试者日记卡（样本）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     版本日期：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     版本日期：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     版本日期：</w:t>
            </w:r>
          </w:p>
        </w:tc>
        <w:tc>
          <w:tcPr>
            <w:tcW w:w="1977" w:type="dxa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10.6</w:t>
            </w:r>
          </w:p>
        </w:tc>
        <w:tc>
          <w:tcPr>
            <w:tcW w:w="4500" w:type="dxa"/>
            <w:gridSpan w:val="4"/>
          </w:tcPr>
          <w:p>
            <w:pPr>
              <w:spacing w:line="320" w:lineRule="atLeast"/>
            </w:pPr>
            <w:r>
              <w:rPr>
                <w:rFonts w:hint="eastAsia"/>
              </w:rPr>
              <w:t xml:space="preserve">受试者日记卡（已填）     </w:t>
            </w:r>
          </w:p>
        </w:tc>
        <w:tc>
          <w:tcPr>
            <w:tcW w:w="1977" w:type="dxa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10.7</w:t>
            </w:r>
          </w:p>
        </w:tc>
        <w:tc>
          <w:tcPr>
            <w:tcW w:w="4500" w:type="dxa"/>
            <w:gridSpan w:val="4"/>
          </w:tcPr>
          <w:p>
            <w:pPr>
              <w:spacing w:line="320" w:lineRule="atLeast"/>
            </w:pPr>
            <w:r>
              <w:rPr>
                <w:rFonts w:hint="eastAsia"/>
              </w:rPr>
              <w:t>问卷（样本）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     版本日期：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     版本日期：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版本号：              版本日期：</w:t>
            </w:r>
          </w:p>
        </w:tc>
        <w:tc>
          <w:tcPr>
            <w:tcW w:w="1977" w:type="dxa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10.8</w:t>
            </w:r>
          </w:p>
        </w:tc>
        <w:tc>
          <w:tcPr>
            <w:tcW w:w="4500" w:type="dxa"/>
            <w:gridSpan w:val="4"/>
          </w:tcPr>
          <w:p>
            <w:pPr>
              <w:spacing w:line="320" w:lineRule="atLeast"/>
            </w:pPr>
            <w:r>
              <w:rPr>
                <w:rFonts w:hint="eastAsia"/>
              </w:rPr>
              <w:t xml:space="preserve">问卷（已填）     </w:t>
            </w:r>
          </w:p>
        </w:tc>
        <w:tc>
          <w:tcPr>
            <w:tcW w:w="1977" w:type="dxa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</w:pPr>
            <w:r>
              <w:rPr>
                <w:rFonts w:hint="eastAsia"/>
                <w:b/>
                <w:bCs/>
              </w:rPr>
              <w:t>安全性报告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11.1</w:t>
            </w:r>
          </w:p>
        </w:tc>
        <w:tc>
          <w:tcPr>
            <w:tcW w:w="4500" w:type="dxa"/>
            <w:gridSpan w:val="4"/>
          </w:tcPr>
          <w:p>
            <w:pPr>
              <w:spacing w:line="320" w:lineRule="atLeast"/>
            </w:pPr>
            <w:r>
              <w:rPr>
                <w:rFonts w:hint="eastAsia"/>
              </w:rPr>
              <w:t>临床前实验室资料</w:t>
            </w:r>
          </w:p>
        </w:tc>
        <w:tc>
          <w:tcPr>
            <w:tcW w:w="1977" w:type="dxa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11.2</w:t>
            </w:r>
          </w:p>
        </w:tc>
        <w:tc>
          <w:tcPr>
            <w:tcW w:w="4500" w:type="dxa"/>
            <w:gridSpan w:val="4"/>
          </w:tcPr>
          <w:p>
            <w:pPr>
              <w:spacing w:line="320" w:lineRule="atLeast"/>
            </w:pPr>
            <w:r>
              <w:rPr>
                <w:rFonts w:hint="eastAsia"/>
              </w:rPr>
              <w:t>我院发生SAE列表及报告单</w:t>
            </w:r>
          </w:p>
        </w:tc>
        <w:tc>
          <w:tcPr>
            <w:tcW w:w="1977" w:type="dxa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11.3</w:t>
            </w:r>
          </w:p>
        </w:tc>
        <w:tc>
          <w:tcPr>
            <w:tcW w:w="4500" w:type="dxa"/>
            <w:gridSpan w:val="4"/>
          </w:tcPr>
          <w:p>
            <w:pPr>
              <w:spacing w:line="320" w:lineRule="atLeast"/>
            </w:pPr>
            <w:r>
              <w:rPr>
                <w:rFonts w:hint="eastAsia"/>
              </w:rPr>
              <w:t>安全性报告</w:t>
            </w:r>
          </w:p>
          <w:p>
            <w:pPr>
              <w:spacing w:line="320" w:lineRule="atLeast"/>
            </w:pPr>
            <w:r>
              <w:rPr>
                <w:rFonts w:hint="eastAsia" w:ascii="宋体" w:hAnsi="宋体" w:cs="宋体"/>
                <w:sz w:val="16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2"/>
              </w:rPr>
              <w:t xml:space="preserve">SUSAR      </w:t>
            </w:r>
            <w:r>
              <w:rPr>
                <w:rFonts w:hint="eastAsia" w:ascii="宋体" w:hAnsi="宋体" w:cs="宋体"/>
                <w:sz w:val="16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2"/>
              </w:rPr>
              <w:t xml:space="preserve">SAE      </w:t>
            </w:r>
            <w:r>
              <w:rPr>
                <w:rFonts w:hint="eastAsia" w:ascii="宋体" w:hAnsi="宋体" w:cs="宋体"/>
                <w:sz w:val="16"/>
                <w:szCs w:val="20"/>
              </w:rPr>
              <w:t>□</w:t>
            </w:r>
            <w:r>
              <w:rPr>
                <w:rFonts w:hint="eastAsia"/>
                <w:sz w:val="20"/>
                <w:szCs w:val="22"/>
              </w:rPr>
              <w:t>其它</w:t>
            </w:r>
            <w:r>
              <w:rPr>
                <w:rFonts w:hint="eastAsia"/>
                <w:sz w:val="20"/>
                <w:szCs w:val="22"/>
                <w:u w:val="single"/>
              </w:rPr>
              <w:t xml:space="preserve">           </w:t>
            </w:r>
          </w:p>
        </w:tc>
        <w:tc>
          <w:tcPr>
            <w:tcW w:w="1977" w:type="dxa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</w:pPr>
            <w:r>
              <w:rPr>
                <w:rFonts w:hint="eastAsia"/>
                <w:b/>
                <w:bCs/>
              </w:rPr>
              <w:t>盲法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12.1</w:t>
            </w:r>
          </w:p>
        </w:tc>
        <w:tc>
          <w:tcPr>
            <w:tcW w:w="4500" w:type="dxa"/>
            <w:gridSpan w:val="4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设盲试验的破忙规程</w:t>
            </w:r>
          </w:p>
        </w:tc>
        <w:tc>
          <w:tcPr>
            <w:tcW w:w="1977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12.2</w:t>
            </w:r>
          </w:p>
        </w:tc>
        <w:tc>
          <w:tcPr>
            <w:tcW w:w="4500" w:type="dxa"/>
            <w:gridSpan w:val="4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治疗分配与破盲证明</w:t>
            </w:r>
          </w:p>
        </w:tc>
        <w:tc>
          <w:tcPr>
            <w:tcW w:w="1977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12.3</w:t>
            </w:r>
          </w:p>
        </w:tc>
        <w:tc>
          <w:tcPr>
            <w:tcW w:w="4500" w:type="dxa"/>
            <w:gridSpan w:val="4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盲法用药信息</w:t>
            </w:r>
          </w:p>
        </w:tc>
        <w:tc>
          <w:tcPr>
            <w:tcW w:w="1977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</w:pPr>
            <w:r>
              <w:rPr>
                <w:rFonts w:hint="eastAsia"/>
                <w:b/>
                <w:bCs/>
              </w:rPr>
              <w:t>试验药物管理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13.1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试验用药品的标签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药物1：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药物2：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药物3：</w:t>
            </w:r>
            <w:r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13.2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试验用药物的药检证明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药物名称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</w:rPr>
              <w:t>规格：             批号：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药物名称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</w:rPr>
              <w:t>规格：             批号：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药物名称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</w:rPr>
              <w:t>规格：             批号：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13.3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试验药物运输记录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13.4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试验用药物登记表(药物总表)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药物1：              药物2：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药物3：              药物4：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13.5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试验药物登记表（受试者分表）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13.6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试验用药物返还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</w:rPr>
              <w:t>销毁证明</w:t>
            </w:r>
          </w:p>
          <w:p>
            <w:pPr>
              <w:spacing w:line="320" w:lineRule="atLeast"/>
              <w:jc w:val="left"/>
            </w:pPr>
            <w:r>
              <w:rPr>
                <w:rFonts w:hint="eastAsia"/>
              </w:rPr>
              <w:t>药物1：</w:t>
            </w:r>
          </w:p>
          <w:p>
            <w:pPr>
              <w:spacing w:line="320" w:lineRule="atLeast"/>
              <w:jc w:val="left"/>
            </w:pPr>
            <w:r>
              <w:rPr>
                <w:rFonts w:hint="eastAsia"/>
              </w:rPr>
              <w:t>药物2：</w:t>
            </w:r>
          </w:p>
          <w:p>
            <w:pPr>
              <w:spacing w:line="320" w:lineRule="atLeast"/>
              <w:jc w:val="left"/>
            </w:pPr>
            <w:r>
              <w:rPr>
                <w:rFonts w:hint="eastAsia"/>
              </w:rPr>
              <w:t>药物3：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13.7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温湿度记录（药物）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13.8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处方</w:t>
            </w:r>
          </w:p>
        </w:tc>
        <w:tc>
          <w:tcPr>
            <w:tcW w:w="2067" w:type="dxa"/>
            <w:gridSpan w:val="2"/>
            <w:shd w:val="clear" w:color="auto" w:fill="auto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13.9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静脉输液巡视卡</w:t>
            </w:r>
          </w:p>
        </w:tc>
        <w:tc>
          <w:tcPr>
            <w:tcW w:w="2067" w:type="dxa"/>
            <w:gridSpan w:val="2"/>
            <w:shd w:val="clear" w:color="auto" w:fill="auto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13.10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其他相关说明文件</w:t>
            </w:r>
          </w:p>
        </w:tc>
        <w:tc>
          <w:tcPr>
            <w:tcW w:w="2067" w:type="dxa"/>
            <w:gridSpan w:val="2"/>
            <w:shd w:val="clear" w:color="auto" w:fill="auto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14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</w:pPr>
            <w:r>
              <w:rPr>
                <w:rFonts w:hint="eastAsia"/>
                <w:b/>
                <w:bCs/>
              </w:rPr>
              <w:t>实验室资质文件及试验生物样本管理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14.1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临床试验有关实验室检测正常值范围及更新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统计日期：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统计日期：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统计日期：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14.2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医学或实验室操作的质控证明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统计日期：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统计日期：</w:t>
            </w:r>
          </w:p>
          <w:p>
            <w:pPr>
              <w:spacing w:line="320" w:lineRule="atLeast"/>
            </w:pPr>
            <w:r>
              <w:rPr>
                <w:rFonts w:hint="eastAsia"/>
              </w:rPr>
              <w:t>统计日期：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14.3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生物样本采集记录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14.4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生物样本温度记录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14.5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生物样本运输记录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14.6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生物样本处理手册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14.7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其他相关文件及沟通记录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其他研究原始资料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15.2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影像学资料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  <w:rPr>
                <w:shd w:val="clear" w:color="FFFFFF" w:fill="D9D9D9"/>
              </w:rPr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  <w:rPr>
                <w:shd w:val="clear" w:color="FFFFFF" w:fill="D9D9D9"/>
              </w:rPr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  <w:rPr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15.3</w:t>
            </w:r>
          </w:p>
        </w:tc>
        <w:tc>
          <w:tcPr>
            <w:tcW w:w="4410" w:type="dxa"/>
            <w:gridSpan w:val="3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受试者文件夹（包含目录）</w:t>
            </w:r>
          </w:p>
        </w:tc>
        <w:tc>
          <w:tcPr>
            <w:tcW w:w="2067" w:type="dxa"/>
            <w:gridSpan w:val="2"/>
            <w:shd w:val="clear" w:color="auto" w:fill="FFFFFF"/>
          </w:tcPr>
          <w:p>
            <w:pPr>
              <w:spacing w:line="320" w:lineRule="atLeast"/>
              <w:rPr>
                <w:shd w:val="clear" w:color="FFFFFF" w:fill="D9D9D9"/>
              </w:rPr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  <w:rPr>
                <w:shd w:val="clear" w:color="FFFFFF" w:fill="D9D9D9"/>
              </w:rPr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  <w:rPr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16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</w:pPr>
            <w:r>
              <w:rPr>
                <w:rFonts w:hint="eastAsia"/>
                <w:b/>
                <w:bCs/>
              </w:rPr>
              <w:t>研究中心监查、稽查记录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16.1</w:t>
            </w:r>
          </w:p>
        </w:tc>
        <w:tc>
          <w:tcPr>
            <w:tcW w:w="4410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监查员授权委托书及相关资质文件</w:t>
            </w: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16.2</w:t>
            </w:r>
          </w:p>
        </w:tc>
        <w:tc>
          <w:tcPr>
            <w:tcW w:w="4410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监查签到记录</w:t>
            </w: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16.3</w:t>
            </w:r>
          </w:p>
        </w:tc>
        <w:tc>
          <w:tcPr>
            <w:tcW w:w="4410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监查随访报告</w:t>
            </w: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16.4</w:t>
            </w:r>
          </w:p>
        </w:tc>
        <w:tc>
          <w:tcPr>
            <w:tcW w:w="4410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稽查证明文件</w:t>
            </w: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16.5</w:t>
            </w:r>
          </w:p>
        </w:tc>
        <w:tc>
          <w:tcPr>
            <w:tcW w:w="4410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其他相关沟通文件</w:t>
            </w: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17</w:t>
            </w:r>
          </w:p>
        </w:tc>
        <w:tc>
          <w:tcPr>
            <w:tcW w:w="4410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专业质控记录</w:t>
            </w: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77" w:type="dxa"/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18</w:t>
            </w:r>
          </w:p>
        </w:tc>
        <w:tc>
          <w:tcPr>
            <w:tcW w:w="4410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line="320" w:lineRule="atLeast"/>
            </w:pPr>
            <w:r>
              <w:rPr>
                <w:rFonts w:hint="eastAsia"/>
              </w:rPr>
              <w:t>研究物资运输记录</w:t>
            </w: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925" w:type="dxa"/>
            <w:shd w:val="clear" w:color="auto" w:fill="FFFFFF"/>
          </w:tcPr>
          <w:p>
            <w:pPr>
              <w:spacing w:line="320" w:lineRule="atLeast"/>
            </w:pPr>
          </w:p>
        </w:tc>
        <w:tc>
          <w:tcPr>
            <w:tcW w:w="1744" w:type="dxa"/>
            <w:shd w:val="clear" w:color="auto" w:fill="FFFFFF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19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分中心小结表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  <w:r>
              <w:rPr>
                <w:rFonts w:hint="eastAsia"/>
              </w:rPr>
              <w:t>20</w:t>
            </w: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  <w:r>
              <w:rPr>
                <w:rFonts w:hint="eastAsia"/>
              </w:rPr>
              <w:t>总结报告</w:t>
            </w: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21</w:t>
            </w:r>
          </w:p>
        </w:tc>
        <w:tc>
          <w:tcPr>
            <w:tcW w:w="8402" w:type="dxa"/>
            <w:gridSpan w:val="6"/>
            <w:shd w:val="clear" w:color="auto" w:fill="F1F1F1"/>
          </w:tcPr>
          <w:p>
            <w:pPr>
              <w:spacing w:line="32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其他文件</w:t>
            </w:r>
          </w:p>
        </w:tc>
        <w:tc>
          <w:tcPr>
            <w:tcW w:w="1744" w:type="dxa"/>
            <w:shd w:val="clear" w:color="auto" w:fill="F1F1F1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77" w:type="dxa"/>
          </w:tcPr>
          <w:p>
            <w:pPr>
              <w:spacing w:line="320" w:lineRule="atLeast"/>
            </w:pPr>
          </w:p>
        </w:tc>
        <w:tc>
          <w:tcPr>
            <w:tcW w:w="4410" w:type="dxa"/>
            <w:gridSpan w:val="3"/>
          </w:tcPr>
          <w:p>
            <w:pPr>
              <w:spacing w:line="320" w:lineRule="atLeast"/>
            </w:pPr>
          </w:p>
        </w:tc>
        <w:tc>
          <w:tcPr>
            <w:tcW w:w="2067" w:type="dxa"/>
            <w:gridSpan w:val="2"/>
          </w:tcPr>
          <w:p>
            <w:pPr>
              <w:spacing w:line="320" w:lineRule="atLeast"/>
            </w:pPr>
          </w:p>
        </w:tc>
        <w:tc>
          <w:tcPr>
            <w:tcW w:w="1925" w:type="dxa"/>
          </w:tcPr>
          <w:p>
            <w:pPr>
              <w:spacing w:line="320" w:lineRule="atLeast"/>
            </w:pPr>
          </w:p>
        </w:tc>
        <w:tc>
          <w:tcPr>
            <w:tcW w:w="1744" w:type="dxa"/>
          </w:tcPr>
          <w:p>
            <w:pPr>
              <w:spacing w:line="320" w:lineRule="atLeast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auto" w:sz="4" w:space="0"/>
      </w:pBdr>
    </w:pPr>
    <w:r>
      <w:rPr>
        <w:rFonts w:hint="eastAsia"/>
      </w:rPr>
      <w:t xml:space="preserve">吉林省肿瘤医院药物临床试验机构                                                             </w:t>
    </w:r>
    <w:r>
      <w:rPr>
        <w:rFonts w:hint="eastAsia"/>
        <w:szCs w:val="18"/>
      </w:rPr>
      <w:t>生效日期：</w:t>
    </w:r>
    <w:r>
      <w:rPr>
        <w:szCs w:val="18"/>
      </w:rPr>
      <w:t>2020.7.23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Bdr>
        <w:bottom w:val="single" w:color="auto" w:sz="4" w:space="0"/>
      </w:pBdr>
      <w:spacing w:before="0" w:after="0" w:line="440" w:lineRule="exact"/>
      <w:jc w:val="left"/>
    </w:pPr>
    <w:r>
      <w:rPr>
        <w:rFonts w:hint="eastAsia"/>
        <w:b w:val="0"/>
        <w:sz w:val="18"/>
        <w:szCs w:val="18"/>
      </w:rPr>
      <w:t>药物临床试验归档的标准操作规程</w:t>
    </w:r>
    <w:r>
      <w:rPr>
        <w:b w:val="0"/>
        <w:sz w:val="18"/>
        <w:szCs w:val="18"/>
      </w:rPr>
      <w:t xml:space="preserve"> </w:t>
    </w:r>
    <w:r>
      <w:rPr>
        <w:rStyle w:val="7"/>
        <w:b w:val="0"/>
        <w:bCs/>
        <w:sz w:val="20"/>
        <w:szCs w:val="20"/>
      </w:rPr>
      <w:t xml:space="preserve">                       </w:t>
    </w:r>
    <w:r>
      <w:rPr>
        <w:rStyle w:val="7"/>
        <w:rFonts w:hint="eastAsia"/>
        <w:b w:val="0"/>
        <w:bCs/>
        <w:sz w:val="20"/>
        <w:szCs w:val="20"/>
      </w:rPr>
      <w:t xml:space="preserve">  </w:t>
    </w:r>
    <w:r>
      <w:rPr>
        <w:rStyle w:val="7"/>
        <w:b w:val="0"/>
        <w:bCs/>
        <w:sz w:val="20"/>
        <w:szCs w:val="20"/>
      </w:rPr>
      <w:t xml:space="preserve">                      </w:t>
    </w:r>
    <w:r>
      <w:rPr>
        <w:rStyle w:val="7"/>
        <w:b w:val="0"/>
        <w:bCs/>
        <w:sz w:val="18"/>
        <w:szCs w:val="18"/>
      </w:rPr>
      <w:t xml:space="preserve"> </w:t>
    </w:r>
    <w:r>
      <w:rPr>
        <w:rStyle w:val="7"/>
        <w:rFonts w:hint="eastAsia"/>
        <w:b w:val="0"/>
        <w:bCs/>
        <w:sz w:val="18"/>
        <w:szCs w:val="18"/>
      </w:rPr>
      <w:t xml:space="preserve">   </w:t>
    </w:r>
    <w:r>
      <w:rPr>
        <w:b w:val="0"/>
        <w:sz w:val="18"/>
        <w:szCs w:val="18"/>
      </w:rPr>
      <w:t>JG-SOP-CX-023-4.</w:t>
    </w:r>
    <w:r>
      <w:rPr>
        <w:rFonts w:hint="eastAsia"/>
        <w:b w:val="0"/>
        <w:sz w:val="18"/>
        <w:szCs w:val="18"/>
        <w:lang w:val="en-US" w:eastAsia="zh-CN"/>
      </w:rPr>
      <w:t>1</w:t>
    </w:r>
    <w:r>
      <w:rPr>
        <w:rFonts w:hint="eastAsia"/>
        <w:b w:val="0"/>
        <w:sz w:val="18"/>
        <w:szCs w:val="18"/>
      </w:rPr>
      <w:t>-T1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0024A"/>
    <w:rsid w:val="00002530"/>
    <w:rsid w:val="00237280"/>
    <w:rsid w:val="00287025"/>
    <w:rsid w:val="00916E39"/>
    <w:rsid w:val="0091717F"/>
    <w:rsid w:val="00B3682E"/>
    <w:rsid w:val="04745A5A"/>
    <w:rsid w:val="0E50024A"/>
    <w:rsid w:val="69C678F5"/>
    <w:rsid w:val="7A76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qFormat/>
    <w:uiPriority w:val="22"/>
    <w:rPr>
      <w:b/>
      <w:bCs/>
    </w:rPr>
  </w:style>
  <w:style w:type="paragraph" w:customStyle="1" w:styleId="8">
    <w:name w:val="列表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441</Words>
  <Characters>2517</Characters>
  <Lines>20</Lines>
  <Paragraphs>5</Paragraphs>
  <TotalTime>0</TotalTime>
  <ScaleCrop>false</ScaleCrop>
  <LinksUpToDate>false</LinksUpToDate>
  <CharactersWithSpaces>2953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2020-06-12T08:05:00Z</dcterms:created>
  <dc:creator>wzy</dc:creator>
  <cp:lastModifiedBy>核桃。</cp:lastModifiedBy>
  <dcterms:modified xsi:type="dcterms:W3CDTF">2020-09-23T08:25:59Z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